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C4" w:rsidRDefault="001642C4" w:rsidP="00164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642C4" w:rsidRDefault="001642C4" w:rsidP="00164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642C4" w:rsidRDefault="001642C4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Для участия в конкурсном отборе учитель или его доверенное лицо (далее – доверенное лицо) представляет в период с 10 января по 15 апреля</w:t>
      </w:r>
      <w:r w:rsidR="00AC2CD4">
        <w:rPr>
          <w:rFonts w:ascii="Times New Roman" w:hAnsi="Times New Roman" w:cs="Times New Roman"/>
          <w:sz w:val="28"/>
          <w:szCs w:val="28"/>
        </w:rPr>
        <w:t xml:space="preserve"> </w:t>
      </w:r>
      <w:r w:rsidR="00AC2CD4">
        <w:rPr>
          <w:rFonts w:ascii="Times New Roman" w:hAnsi="Times New Roman" w:cs="Times New Roman"/>
          <w:sz w:val="28"/>
          <w:szCs w:val="28"/>
        </w:rPr>
        <w:br/>
        <w:t>202</w:t>
      </w:r>
      <w:r w:rsidR="00F413F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C2CD4"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 xml:space="preserve"> года региональному оператору</w:t>
      </w:r>
      <w:r w:rsidR="00243D17">
        <w:rPr>
          <w:rFonts w:ascii="Times New Roman" w:hAnsi="Times New Roman" w:cs="Times New Roman"/>
          <w:sz w:val="28"/>
          <w:szCs w:val="28"/>
        </w:rPr>
        <w:t xml:space="preserve"> </w:t>
      </w:r>
      <w:r w:rsidR="00DE0BD9" w:rsidRPr="00DE0BD9">
        <w:rPr>
          <w:rFonts w:ascii="Times New Roman" w:hAnsi="Times New Roman" w:cs="Times New Roman"/>
          <w:sz w:val="28"/>
          <w:szCs w:val="28"/>
        </w:rPr>
        <w:t xml:space="preserve">– Невинномысскому государственному гуманитарно-техническому институту – </w:t>
      </w:r>
      <w:r w:rsidRPr="00ED754D">
        <w:rPr>
          <w:rFonts w:ascii="Times New Roman" w:hAnsi="Times New Roman" w:cs="Times New Roman"/>
          <w:sz w:val="28"/>
          <w:szCs w:val="28"/>
        </w:rPr>
        <w:t xml:space="preserve"> заявление об участии в конкурсном отборе по форме, утверждаемой минобразования края (далее соответственно – претендент, заявление)</w:t>
      </w:r>
      <w:r w:rsidR="00243D17">
        <w:rPr>
          <w:rFonts w:ascii="Times New Roman" w:hAnsi="Times New Roman" w:cs="Times New Roman"/>
          <w:sz w:val="28"/>
          <w:szCs w:val="28"/>
        </w:rPr>
        <w:t>.</w:t>
      </w:r>
      <w:r w:rsidRPr="00ED754D">
        <w:rPr>
          <w:rFonts w:ascii="Times New Roman" w:hAnsi="Times New Roman" w:cs="Times New Roman"/>
          <w:sz w:val="28"/>
          <w:szCs w:val="28"/>
        </w:rPr>
        <w:t xml:space="preserve">  </w:t>
      </w:r>
      <w:r w:rsidR="00A002D3" w:rsidRPr="00A002D3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курьерской связи. 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паспорт претендента;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документ об образовании претендента;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документ, подтверждающий уровень квалификации претендента;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копия трудовой книжки претендента</w:t>
      </w:r>
      <w:r w:rsidR="006B0C3C">
        <w:rPr>
          <w:rFonts w:ascii="Times New Roman" w:hAnsi="Times New Roman" w:cs="Times New Roman"/>
          <w:sz w:val="28"/>
          <w:szCs w:val="28"/>
        </w:rPr>
        <w:t xml:space="preserve"> </w:t>
      </w:r>
      <w:r w:rsidR="006B0C3C" w:rsidRPr="006B0C3C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предусмотренные статьей 66</w:t>
      </w:r>
      <w:r w:rsidR="002907B6">
        <w:rPr>
          <w:rFonts w:ascii="Times New Roman" w:hAnsi="Times New Roman" w:cs="Times New Roman"/>
          <w:sz w:val="28"/>
          <w:szCs w:val="28"/>
        </w:rPr>
        <w:t>.</w:t>
      </w:r>
      <w:r w:rsidR="006B0C3C" w:rsidRPr="006B0C3C">
        <w:rPr>
          <w:rFonts w:ascii="Times New Roman" w:hAnsi="Times New Roman" w:cs="Times New Roman"/>
          <w:sz w:val="28"/>
          <w:szCs w:val="28"/>
        </w:rPr>
        <w:t>1 Трудового кодекса Российской Федерации</w:t>
      </w:r>
      <w:r w:rsidRPr="00ED7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постановке претендента на учет в налоговом органе или уведомление о постановке на учет в налоговом органе по месту жительства на территории Российской Федерации;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согласие претендента на обработку персональных данных;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согласие претендента о готовности на переезд в расположенный на территории Ставропольского края сельский населенный пункт, либо рабочий поселок, либо поселок городского типа, либо город с населением до 50 тыс. человек;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браке (при наличии);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рождении ребенка (при наличии)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(далее – документы).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доверенным лицом им предъявляется паспорт или иной документ, удостоверяющий его личность, и документ, подтверждающий его полномочия.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</w:t>
      </w:r>
      <w:r w:rsidRPr="00A002D3">
        <w:rPr>
          <w:rFonts w:ascii="Times New Roman" w:hAnsi="Times New Roman" w:cs="Times New Roman"/>
          <w:sz w:val="28"/>
          <w:szCs w:val="28"/>
        </w:rPr>
        <w:br/>
        <w:t xml:space="preserve">курьерской связи. 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>Лично документы могут быть представлены как в подлинниках, так и в копиях, заверенных в установленном порядке.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>Документы, представленные в подлинниках, после изготовления и заверения их копий возвращаются региональным оператором претенденту (доверенному лицу).</w:t>
      </w:r>
    </w:p>
    <w:p w:rsid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 xml:space="preserve">В случае направления претендентом (доверенным лицом) документов заказным почтовым отправлением с уведомлением о вручении или </w:t>
      </w:r>
      <w:r w:rsidRPr="00A002D3">
        <w:rPr>
          <w:rFonts w:ascii="Times New Roman" w:hAnsi="Times New Roman" w:cs="Times New Roman"/>
          <w:sz w:val="28"/>
          <w:szCs w:val="28"/>
        </w:rPr>
        <w:lastRenderedPageBreak/>
        <w:t>посредством курьерской связи они должны быть заверены в установленном порядке.</w:t>
      </w:r>
    </w:p>
    <w:p w:rsidR="00ED754D" w:rsidRPr="00ED754D" w:rsidRDefault="00ED754D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Претендент вправе представить документы только на одну вакантную должность, включенную в перечень вакантных должностей.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претендентом (доверенным лицом) они проверяются региональным оператором в день их представления на предмет наличия их в полном объеме и надлежащего оформления, и в случае выявления в документах ненадлежащего их оформления или представления их в неполном объеме они возвращаются претенденту (доверенному лицу) с указанием причин возврата и порядка устранения допущенных нарушений.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Претендент (доверенное лицо) вправе повторно представить заявление и документы региональному оператору после устранения нарушений, явившихся основанием для возврата заявления и документов.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Претендент несет ответственность за недостоверность сведений, содержащихся в представленных документах.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региональному оператору претендентом (доверенным лицом) в полном объеме и надлежаще оформленных они регистрируются в журнале регистрации документов с указанием даты и времени их регистрации региональным оператором. Региональный оператор в день принятия документов выдает претенденту (доверенному лицу) письменное уведомление о принятии документов для участия претендента в конкурсном отборе.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После получения претендентом (доверенным лицом) выписки из журнала регистрации документов с описью принятых документов и указанием даты и времени их регистрации претендентом (доверенным лицом) ставится подпись в реестре поступления документов как факт подтверждения указанных даты и времени регистрации представленных им заявления и документов.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4E" w:rsidRDefault="00C14C4E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4E" w:rsidRDefault="00C14C4E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5"/>
    <w:rsid w:val="00035A7B"/>
    <w:rsid w:val="000F7278"/>
    <w:rsid w:val="001642C4"/>
    <w:rsid w:val="001D749C"/>
    <w:rsid w:val="00243D17"/>
    <w:rsid w:val="002638C6"/>
    <w:rsid w:val="002907B6"/>
    <w:rsid w:val="002F75A5"/>
    <w:rsid w:val="00331BFD"/>
    <w:rsid w:val="003A6117"/>
    <w:rsid w:val="00564C8B"/>
    <w:rsid w:val="005C5FA1"/>
    <w:rsid w:val="0066316D"/>
    <w:rsid w:val="006B00DC"/>
    <w:rsid w:val="006B0C3C"/>
    <w:rsid w:val="006D3BD1"/>
    <w:rsid w:val="0070382F"/>
    <w:rsid w:val="00792C65"/>
    <w:rsid w:val="00821794"/>
    <w:rsid w:val="009371B6"/>
    <w:rsid w:val="0095019A"/>
    <w:rsid w:val="009B35DC"/>
    <w:rsid w:val="009B59F5"/>
    <w:rsid w:val="009D2C80"/>
    <w:rsid w:val="00A002D3"/>
    <w:rsid w:val="00A038C9"/>
    <w:rsid w:val="00A4493B"/>
    <w:rsid w:val="00AC2CD4"/>
    <w:rsid w:val="00AD49A0"/>
    <w:rsid w:val="00AF531B"/>
    <w:rsid w:val="00B15D22"/>
    <w:rsid w:val="00B277F5"/>
    <w:rsid w:val="00B53E34"/>
    <w:rsid w:val="00BA44FD"/>
    <w:rsid w:val="00C10A46"/>
    <w:rsid w:val="00C14C4E"/>
    <w:rsid w:val="00C43667"/>
    <w:rsid w:val="00D61ED2"/>
    <w:rsid w:val="00DE0BD9"/>
    <w:rsid w:val="00E64E69"/>
    <w:rsid w:val="00ED754D"/>
    <w:rsid w:val="00F413F6"/>
    <w:rsid w:val="00F62A4B"/>
    <w:rsid w:val="00F679CA"/>
    <w:rsid w:val="00F729D6"/>
    <w:rsid w:val="00FD4DBF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Таисия Александровна Шатова</cp:lastModifiedBy>
  <cp:revision>50</cp:revision>
  <dcterms:created xsi:type="dcterms:W3CDTF">2019-11-15T05:41:00Z</dcterms:created>
  <dcterms:modified xsi:type="dcterms:W3CDTF">2022-12-27T13:52:00Z</dcterms:modified>
</cp:coreProperties>
</file>